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 xml:space="preserve">gem. </w:t>
            </w:r>
            <w:proofErr w:type="spellStart"/>
            <w:r w:rsidRPr="009251F6">
              <w:rPr>
                <w:rFonts w:ascii="Verdana" w:hAnsi="Verdana"/>
                <w:sz w:val="16"/>
                <w:szCs w:val="16"/>
              </w:rPr>
              <w:t>Sozialvers.Ausweis</w:t>
            </w:r>
            <w:proofErr w:type="spellEnd"/>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233EA">
              <w:rPr>
                <w:rFonts w:ascii="Verdana" w:hAnsi="Verdana"/>
                <w:sz w:val="16"/>
                <w:szCs w:val="16"/>
              </w:rPr>
            </w:r>
            <w:r w:rsidR="00F233E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233EA">
              <w:rPr>
                <w:rFonts w:ascii="Verdana" w:hAnsi="Verdana"/>
                <w:sz w:val="16"/>
                <w:szCs w:val="16"/>
              </w:rPr>
            </w:r>
            <w:r w:rsidR="00F233E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233EA">
              <w:rPr>
                <w:rFonts w:ascii="Verdana" w:hAnsi="Verdana"/>
                <w:sz w:val="16"/>
                <w:szCs w:val="16"/>
              </w:rPr>
            </w:r>
            <w:r w:rsidR="00F233E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233EA">
              <w:rPr>
                <w:rFonts w:ascii="Verdana" w:hAnsi="Verdana"/>
                <w:sz w:val="16"/>
                <w:szCs w:val="16"/>
              </w:rPr>
            </w:r>
            <w:r w:rsidR="00F233E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F233EA">
              <w:rPr>
                <w:rFonts w:ascii="Verdana" w:hAnsi="Verdana"/>
              </w:rPr>
            </w:r>
            <w:r w:rsidR="00F233E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233EA">
              <w:rPr>
                <w:rFonts w:ascii="Verdana" w:hAnsi="Verdana"/>
              </w:rPr>
            </w:r>
            <w:r w:rsidR="00F233EA">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233EA">
              <w:rPr>
                <w:rFonts w:ascii="Verdana" w:hAnsi="Verdana"/>
              </w:rPr>
            </w:r>
            <w:r w:rsidR="00F233EA">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233EA">
              <w:rPr>
                <w:rFonts w:ascii="Verdana" w:hAnsi="Verdana"/>
              </w:rPr>
            </w:r>
            <w:r w:rsidR="00F233EA">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D8DE" w14:textId="77777777" w:rsidR="00F233EA" w:rsidRDefault="00F233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14B5C4E8"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1CDB" w14:textId="77777777" w:rsidR="00F233EA" w:rsidRDefault="00F233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1D0B" w14:textId="77777777" w:rsidR="00F233EA" w:rsidRDefault="00F233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58A15AFD" w:rsidR="008E6FA2" w:rsidRPr="00104987" w:rsidRDefault="008E6FA2" w:rsidP="008E6FA2">
          <w:pPr>
            <w:pStyle w:val="Kopfzeile"/>
            <w:tabs>
              <w:tab w:val="clear" w:pos="4536"/>
            </w:tabs>
            <w:ind w:left="443"/>
            <w:jc w:val="right"/>
            <w:rPr>
              <w:rFonts w:ascii="Verdana" w:hAnsi="Verdana"/>
            </w:rPr>
          </w:pP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412C893B" w:rsidR="00FA6223" w:rsidRPr="00366663" w:rsidRDefault="00F233EA" w:rsidP="00366663">
    <w:pPr>
      <w:pStyle w:val="Kopfzeile"/>
    </w:pPr>
    <w:r>
      <w:rPr>
        <w:rFonts w:ascii="Verdana" w:hAnsi="Verdana"/>
        <w:noProof/>
      </w:rPr>
      <w:drawing>
        <wp:anchor distT="0" distB="0" distL="114300" distR="114300" simplePos="0" relativeHeight="251659264" behindDoc="0" locked="0" layoutInCell="1" allowOverlap="1" wp14:anchorId="3560FD2D" wp14:editId="4AE68F15">
          <wp:simplePos x="0" y="0"/>
          <wp:positionH relativeFrom="column">
            <wp:posOffset>5364480</wp:posOffset>
          </wp:positionH>
          <wp:positionV relativeFrom="paragraph">
            <wp:posOffset>-1790065</wp:posOffset>
          </wp:positionV>
          <wp:extent cx="1047750" cy="1054735"/>
          <wp:effectExtent l="0" t="0" r="0" b="0"/>
          <wp:wrapNone/>
          <wp:docPr id="1661483832"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83832" name="Grafik 1" descr="Ein Bild, das Text, Schrift,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47750"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02B1" w14:textId="77777777" w:rsidR="00F233EA" w:rsidRDefault="00F233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6386087">
    <w:abstractNumId w:val="12"/>
  </w:num>
  <w:num w:numId="2" w16cid:durableId="679622179">
    <w:abstractNumId w:val="8"/>
  </w:num>
  <w:num w:numId="3" w16cid:durableId="1756897296">
    <w:abstractNumId w:val="4"/>
  </w:num>
  <w:num w:numId="4" w16cid:durableId="1116414790">
    <w:abstractNumId w:val="7"/>
  </w:num>
  <w:num w:numId="5" w16cid:durableId="2039811364">
    <w:abstractNumId w:val="1"/>
  </w:num>
  <w:num w:numId="6" w16cid:durableId="359554340">
    <w:abstractNumId w:val="2"/>
  </w:num>
  <w:num w:numId="7" w16cid:durableId="1072848282">
    <w:abstractNumId w:val="3"/>
  </w:num>
  <w:num w:numId="8" w16cid:durableId="1529368525">
    <w:abstractNumId w:val="14"/>
  </w:num>
  <w:num w:numId="9" w16cid:durableId="1872061795">
    <w:abstractNumId w:val="0"/>
  </w:num>
  <w:num w:numId="10" w16cid:durableId="549656409">
    <w:abstractNumId w:val="6"/>
  </w:num>
  <w:num w:numId="11" w16cid:durableId="1355424329">
    <w:abstractNumId w:val="13"/>
  </w:num>
  <w:num w:numId="12" w16cid:durableId="692149867">
    <w:abstractNumId w:val="9"/>
  </w:num>
  <w:num w:numId="13" w16cid:durableId="864639111">
    <w:abstractNumId w:val="5"/>
  </w:num>
  <w:num w:numId="14" w16cid:durableId="1537960912">
    <w:abstractNumId w:val="11"/>
  </w:num>
  <w:num w:numId="15" w16cid:durableId="488716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3370"/>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4120E"/>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60D3D"/>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233EA"/>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B98927-BEF6-4DC3-B1ED-0E7044BC0D2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3553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2025-03-14T09:46:00Z</dcterms:created>
  <dcterms:modified xsi:type="dcterms:W3CDTF">2025-03-14T09:46:00Z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